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10" w:lineRule="auto"/>
        <w:ind w:firstLine="0"/>
        <w:rPr/>
      </w:pPr>
      <w:r w:rsidDel="00000000" w:rsidR="00000000" w:rsidRPr="00000000">
        <w:rPr>
          <w:rtl w:val="0"/>
        </w:rPr>
        <w:t xml:space="preserve">Dichiarazione ai sensi dell’art. 15 del D.Lgs. 33/2013 in</w:t>
      </w:r>
    </w:p>
    <w:p w:rsidR="00000000" w:rsidDel="00000000" w:rsidP="00000000" w:rsidRDefault="00000000" w:rsidRPr="00000000" w14:paraId="00000002">
      <w:pPr>
        <w:pStyle w:val="Title"/>
        <w:ind w:left="2" w:firstLine="0"/>
        <w:rPr/>
      </w:pPr>
      <w:r w:rsidDel="00000000" w:rsidR="00000000" w:rsidRPr="00000000">
        <w:rPr>
          <w:rtl w:val="0"/>
        </w:rPr>
        <w:t xml:space="preserve">dichiarazione sostitutiva di atto notorio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3"/>
        </w:tabs>
        <w:spacing w:after="0" w:before="0"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Il/la sottoscritto/a ……………………………………………. nato a ……………….. (….) 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87"/>
        </w:tabs>
        <w:spacing w:after="0" w:before="146"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residente in ……………….. (….) in Via …………………………………………. 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veste di collaboratore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 specifico riferimento all’insegnamento di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before="0" w:lineRule="auto"/>
        <w:ind w:left="140" w:right="0" w:firstLine="0"/>
        <w:jc w:val="left"/>
        <w:rPr>
          <w:b w:val="1"/>
          <w:bCs w:val="1"/>
          <w:sz w:val="23"/>
          <w:szCs w:val="23"/>
        </w:rPr>
      </w:pPr>
      <w:r w:rsidDel="00000000" w:rsidR="00000000" w:rsidRPr="00000000">
        <w:rPr>
          <w:b w:val="1"/>
          <w:bCs w:val="1"/>
          <w:sz w:val="23"/>
          <w:szCs w:val="23"/>
          <w:rtl w:val="0"/>
        </w:rPr>
        <w:t xml:space="preserve">Consapevole di quanto previsto dall’art. 76 del D.P.R. 445/2000, in merito alle conseguenze penali di dichiarazioni mendaci, di formazione o uso di atti falsi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alibri" w:cs="Calibri" w:eastAsia="Calibri" w:hAnsi="Calibri"/>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291.99999999999994" w:lineRule="auto"/>
        <w:ind w:left="5" w:right="5" w:firstLine="0"/>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relativamente a quanto disposto dal D.Lgs. 33/2013 art. 15 c. 1</w:t>
      </w: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lettera c):</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I – INCARICHI E CARICHE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293" w:line="240" w:lineRule="auto"/>
        <w:ind w:left="861" w:right="26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svolgere incarichi e/o non avere titolarità di cariche in enti di diritto privato regolati o finanziati dalla pubblica amministrazione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196" w:line="240" w:lineRule="auto"/>
        <w:ind w:left="861" w:right="567"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svolgere i seguenti incarichi e/o avere le seguenti titolarità di cariche in enti di diritto privato regolati o finanziati dalla pubblica amministrazione</w:t>
      </w:r>
    </w:p>
    <w:p w:rsidR="00000000" w:rsidDel="00000000" w:rsidP="00000000" w:rsidRDefault="00000000" w:rsidRPr="00000000" w14:paraId="00000013">
      <w:pPr>
        <w:spacing w:before="0" w:lineRule="auto"/>
        <w:ind w:left="849" w:right="0" w:firstLine="0"/>
        <w:jc w:val="left"/>
        <w:rPr>
          <w:i w:val="1"/>
          <w:iCs w:val="1"/>
          <w:sz w:val="24"/>
          <w:szCs w:val="24"/>
        </w:rPr>
      </w:pPr>
      <w:r w:rsidDel="00000000" w:rsidR="00000000" w:rsidRPr="00000000">
        <w:rPr>
          <w:i w:val="1"/>
          <w:iCs w:val="1"/>
          <w:sz w:val="24"/>
          <w:szCs w:val="24"/>
          <w:rtl w:val="0"/>
        </w:rPr>
        <w:t xml:space="preserve">(indicare titolo dell’incarico/carica, denominazione ente, durata dell’incarico/carica, compenso)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1"/>
          <w:iCs w:val="1"/>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161147</wp:posOffset>
                </wp:positionV>
                <wp:extent cx="1270" cy="12700"/>
                <wp:effectExtent b="0" l="0" r="0" t="0"/>
                <wp:wrapTopAndBottom distB="0" distT="0"/>
                <wp:docPr id="25" name=""/>
                <a:graphic>
                  <a:graphicData uri="http://schemas.microsoft.com/office/word/2010/wordprocessingShape">
                    <wps:wsp>
                      <wps:cNvSpPr/>
                      <wps:cNvPr id="11" name="Shape 11"/>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161147</wp:posOffset>
                </wp:positionV>
                <wp:extent cx="1270" cy="12700"/>
                <wp:effectExtent b="0" l="0" r="0" t="0"/>
                <wp:wrapTopAndBottom distB="0" distT="0"/>
                <wp:docPr id="2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347075</wp:posOffset>
                </wp:positionV>
                <wp:extent cx="1270" cy="12700"/>
                <wp:effectExtent b="0" l="0" r="0" t="0"/>
                <wp:wrapTopAndBottom distB="0" distT="0"/>
                <wp:docPr id="22" name=""/>
                <a:graphic>
                  <a:graphicData uri="http://schemas.microsoft.com/office/word/2010/wordprocessingShape">
                    <wps:wsp>
                      <wps:cNvSpPr/>
                      <wps:cNvPr id="8" name="Shape 8"/>
                      <wps:spPr>
                        <a:xfrm>
                          <a:off x="2309748" y="3779365"/>
                          <a:ext cx="6072505" cy="1270"/>
                        </a:xfrm>
                        <a:custGeom>
                          <a:rect b="b" l="l" r="r" t="t"/>
                          <a:pathLst>
                            <a:path extrusionOk="0" h="120000" w="6072505">
                              <a:moveTo>
                                <a:pt x="0" y="0"/>
                              </a:moveTo>
                              <a:lnTo>
                                <a:pt x="6072200"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347075</wp:posOffset>
                </wp:positionV>
                <wp:extent cx="1270" cy="12700"/>
                <wp:effectExtent b="0" l="0" r="0" t="0"/>
                <wp:wrapTopAndBottom distB="0" distT="0"/>
                <wp:docPr id="2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533003</wp:posOffset>
                </wp:positionV>
                <wp:extent cx="1270" cy="12700"/>
                <wp:effectExtent b="0" l="0" r="0" t="0"/>
                <wp:wrapTopAndBottom distB="0" distT="0"/>
                <wp:docPr id="26" name=""/>
                <a:graphic>
                  <a:graphicData uri="http://schemas.microsoft.com/office/word/2010/wordprocessingShape">
                    <wps:wsp>
                      <wps:cNvSpPr/>
                      <wps:cNvPr id="12" name="Shape 12"/>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533003</wp:posOffset>
                </wp:positionV>
                <wp:extent cx="1270" cy="12700"/>
                <wp:effectExtent b="0" l="0" r="0" t="0"/>
                <wp:wrapTopAndBottom distB="0" distT="0"/>
                <wp:docPr id="2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718931</wp:posOffset>
                </wp:positionV>
                <wp:extent cx="1270" cy="12700"/>
                <wp:effectExtent b="0" l="0" r="0" t="0"/>
                <wp:wrapTopAndBottom distB="0" distT="0"/>
                <wp:docPr id="21" name=""/>
                <a:graphic>
                  <a:graphicData uri="http://schemas.microsoft.com/office/word/2010/wordprocessingShape">
                    <wps:wsp>
                      <wps:cNvSpPr/>
                      <wps:cNvPr id="7" name="Shape 7"/>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718931</wp:posOffset>
                </wp:positionV>
                <wp:extent cx="1270" cy="12700"/>
                <wp:effectExtent b="0" l="0" r="0" t="0"/>
                <wp:wrapTopAndBottom distB="0" distT="0"/>
                <wp:docPr id="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904859</wp:posOffset>
                </wp:positionV>
                <wp:extent cx="1270" cy="12700"/>
                <wp:effectExtent b="0" l="0" r="0" t="0"/>
                <wp:wrapTopAndBottom distB="0" distT="0"/>
                <wp:docPr id="27" name=""/>
                <a:graphic>
                  <a:graphicData uri="http://schemas.microsoft.com/office/word/2010/wordprocessingShape">
                    <wps:wsp>
                      <wps:cNvSpPr/>
                      <wps:cNvPr id="13" name="Shape 13"/>
                      <wps:spPr>
                        <a:xfrm>
                          <a:off x="2309113" y="3779365"/>
                          <a:ext cx="6073775" cy="1270"/>
                        </a:xfrm>
                        <a:custGeom>
                          <a:rect b="b" l="l" r="r" t="t"/>
                          <a:pathLst>
                            <a:path extrusionOk="0" h="120000" w="6073775">
                              <a:moveTo>
                                <a:pt x="0" y="0"/>
                              </a:moveTo>
                              <a:lnTo>
                                <a:pt x="607334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904859</wp:posOffset>
                </wp:positionV>
                <wp:extent cx="1270" cy="12700"/>
                <wp:effectExtent b="0" l="0" r="0" t="0"/>
                <wp:wrapTopAndBottom distB="0" distT="0"/>
                <wp:docPr id="2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1090787</wp:posOffset>
                </wp:positionV>
                <wp:extent cx="1270" cy="12700"/>
                <wp:effectExtent b="0" l="0" r="0" t="0"/>
                <wp:wrapTopAndBottom distB="0" distT="0"/>
                <wp:docPr id="28" name=""/>
                <a:graphic>
                  <a:graphicData uri="http://schemas.microsoft.com/office/word/2010/wordprocessingShape">
                    <wps:wsp>
                      <wps:cNvSpPr/>
                      <wps:cNvPr id="14" name="Shape 14"/>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1090787</wp:posOffset>
                </wp:positionV>
                <wp:extent cx="1270" cy="12700"/>
                <wp:effectExtent b="0" l="0" r="0" t="0"/>
                <wp:wrapTopAndBottom distB="0" distT="0"/>
                <wp:docPr id="2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1276715</wp:posOffset>
                </wp:positionV>
                <wp:extent cx="1270" cy="12700"/>
                <wp:effectExtent b="0" l="0" r="0" t="0"/>
                <wp:wrapTopAndBottom distB="0" distT="0"/>
                <wp:docPr id="23" name=""/>
                <a:graphic>
                  <a:graphicData uri="http://schemas.microsoft.com/office/word/2010/wordprocessingShape">
                    <wps:wsp>
                      <wps:cNvSpPr/>
                      <wps:cNvPr id="9" name="Shape 9"/>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1276715</wp:posOffset>
                </wp:positionV>
                <wp:extent cx="1270" cy="12700"/>
                <wp:effectExtent b="0" l="0" r="0" t="0"/>
                <wp:wrapTopAndBottom distB="0" distT="0"/>
                <wp:docPr id="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1462643</wp:posOffset>
                </wp:positionV>
                <wp:extent cx="1270" cy="12700"/>
                <wp:effectExtent b="0" l="0" r="0" t="0"/>
                <wp:wrapTopAndBottom distB="0" distT="0"/>
                <wp:docPr id="32" name=""/>
                <a:graphic>
                  <a:graphicData uri="http://schemas.microsoft.com/office/word/2010/wordprocessingShape">
                    <wps:wsp>
                      <wps:cNvSpPr/>
                      <wps:cNvPr id="18" name="Shape 18"/>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1462643</wp:posOffset>
                </wp:positionV>
                <wp:extent cx="1270" cy="12700"/>
                <wp:effectExtent b="0" l="0" r="0" t="0"/>
                <wp:wrapTopAndBottom distB="0" distT="0"/>
                <wp:docPr id="32"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1648571</wp:posOffset>
                </wp:positionV>
                <wp:extent cx="1270" cy="12700"/>
                <wp:effectExtent b="0" l="0" r="0" t="0"/>
                <wp:wrapTopAndBottom distB="0" distT="0"/>
                <wp:docPr id="19" name=""/>
                <a:graphic>
                  <a:graphicData uri="http://schemas.microsoft.com/office/word/2010/wordprocessingShape">
                    <wps:wsp>
                      <wps:cNvSpPr/>
                      <wps:cNvPr id="5" name="Shape 5"/>
                      <wps:spPr>
                        <a:xfrm>
                          <a:off x="2311335" y="3779365"/>
                          <a:ext cx="6069330" cy="1270"/>
                        </a:xfrm>
                        <a:custGeom>
                          <a:rect b="b" l="l" r="r" t="t"/>
                          <a:pathLst>
                            <a:path extrusionOk="0" h="120000" w="6069330">
                              <a:moveTo>
                                <a:pt x="0" y="0"/>
                              </a:moveTo>
                              <a:lnTo>
                                <a:pt x="606902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1648571</wp:posOffset>
                </wp:positionV>
                <wp:extent cx="1270" cy="12700"/>
                <wp:effectExtent b="0" l="0" r="0" t="0"/>
                <wp:wrapTopAndBottom distB="0" distT="0"/>
                <wp:docPr id="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II – ATTIVITA’ PROFESSIONALE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9"/>
        </w:tabs>
        <w:spacing w:after="0" w:before="0" w:line="398" w:lineRule="auto"/>
        <w:ind w:left="140" w:right="5456" w:firstLine="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svolgere attività professionale ovvero</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4" w:line="240" w:lineRule="auto"/>
        <w:ind w:left="861" w:right="1298"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svolgere la seguente attività professionale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indicare tipologia, denominazione ente/società/studio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160794</wp:posOffset>
                </wp:positionV>
                <wp:extent cx="1270" cy="12700"/>
                <wp:effectExtent b="0" l="0" r="0" t="0"/>
                <wp:wrapTopAndBottom distB="0" distT="0"/>
                <wp:docPr id="29" name=""/>
                <a:graphic>
                  <a:graphicData uri="http://schemas.microsoft.com/office/word/2010/wordprocessingShape">
                    <wps:wsp>
                      <wps:cNvSpPr/>
                      <wps:cNvPr id="15" name="Shape 15"/>
                      <wps:spPr>
                        <a:xfrm>
                          <a:off x="2308795" y="3779365"/>
                          <a:ext cx="6074410" cy="1270"/>
                        </a:xfrm>
                        <a:custGeom>
                          <a:rect b="b" l="l" r="r" t="t"/>
                          <a:pathLst>
                            <a:path extrusionOk="0" h="120000" w="6074410">
                              <a:moveTo>
                                <a:pt x="0" y="0"/>
                              </a:moveTo>
                              <a:lnTo>
                                <a:pt x="6074112"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160794</wp:posOffset>
                </wp:positionV>
                <wp:extent cx="1270" cy="12700"/>
                <wp:effectExtent b="0" l="0" r="0" t="0"/>
                <wp:wrapTopAndBottom distB="0" distT="0"/>
                <wp:docPr id="29"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346722</wp:posOffset>
                </wp:positionV>
                <wp:extent cx="1270" cy="12700"/>
                <wp:effectExtent b="0" l="0" r="0" t="0"/>
                <wp:wrapTopAndBottom distB="0" distT="0"/>
                <wp:docPr id="20" name=""/>
                <a:graphic>
                  <a:graphicData uri="http://schemas.microsoft.com/office/word/2010/wordprocessingShape">
                    <wps:wsp>
                      <wps:cNvSpPr/>
                      <wps:cNvPr id="6" name="Shape 6"/>
                      <wps:spPr>
                        <a:xfrm>
                          <a:off x="2311653" y="3779365"/>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346722</wp:posOffset>
                </wp:positionV>
                <wp:extent cx="1270" cy="12700"/>
                <wp:effectExtent b="0" l="0" r="0" t="0"/>
                <wp:wrapTopAndBottom distB="0" distT="0"/>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532104</wp:posOffset>
                </wp:positionV>
                <wp:extent cx="1270" cy="12700"/>
                <wp:effectExtent b="0" l="0" r="0" t="0"/>
                <wp:wrapTopAndBottom distB="0" distT="0"/>
                <wp:docPr id="31" name=""/>
                <a:graphic>
                  <a:graphicData uri="http://schemas.microsoft.com/office/word/2010/wordprocessingShape">
                    <wps:wsp>
                      <wps:cNvSpPr/>
                      <wps:cNvPr id="17" name="Shape 17"/>
                      <wps:spPr>
                        <a:xfrm>
                          <a:off x="2309748" y="3779365"/>
                          <a:ext cx="6072505" cy="1270"/>
                        </a:xfrm>
                        <a:custGeom>
                          <a:rect b="b" l="l" r="r" t="t"/>
                          <a:pathLst>
                            <a:path extrusionOk="0" h="120000" w="6072505">
                              <a:moveTo>
                                <a:pt x="0" y="0"/>
                              </a:moveTo>
                              <a:lnTo>
                                <a:pt x="607189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532104</wp:posOffset>
                </wp:positionV>
                <wp:extent cx="1270" cy="12700"/>
                <wp:effectExtent b="0" l="0" r="0" t="0"/>
                <wp:wrapTopAndBottom distB="0" distT="0"/>
                <wp:docPr id="31"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footerReference r:id="rId8" w:type="default"/>
          <w:pgSz w:h="16840" w:w="11910" w:orient="portrait"/>
          <w:pgMar w:bottom="920" w:top="1080" w:left="992" w:right="992" w:header="0" w:footer="732"/>
          <w:pgNumType w:start="1"/>
        </w:sect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4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
          <w:szCs w:val="2"/>
          <w:u w:val="none"/>
          <w:shd w:fill="auto" w:val="clear"/>
          <w:vertAlign w:val="baseline"/>
        </w:rPr>
        <mc:AlternateContent>
          <mc:Choice Requires="wpg">
            <w:drawing>
              <wp:inline distB="0" distT="0" distL="0" distR="0">
                <wp:extent cx="6068695" cy="10160"/>
                <wp:effectExtent b="0" l="0" r="0" t="0"/>
                <wp:docPr id="18" name=""/>
                <a:graphic>
                  <a:graphicData uri="http://schemas.microsoft.com/office/word/2010/wordprocessingGroup">
                    <wpg:wgp>
                      <wpg:cNvGrpSpPr/>
                      <wpg:grpSpPr>
                        <a:xfrm>
                          <a:off x="2311650" y="3774900"/>
                          <a:ext cx="6068695" cy="10160"/>
                          <a:chOff x="2311650" y="3774900"/>
                          <a:chExt cx="6068700" cy="10175"/>
                        </a:xfrm>
                      </wpg:grpSpPr>
                      <wpg:grpSp>
                        <wpg:cNvGrpSpPr/>
                        <wpg:grpSpPr>
                          <a:xfrm>
                            <a:off x="2311653" y="3774920"/>
                            <a:ext cx="6068695" cy="10150"/>
                            <a:chOff x="0" y="0"/>
                            <a:chExt cx="6068695" cy="10150"/>
                          </a:xfrm>
                        </wpg:grpSpPr>
                        <wps:wsp>
                          <wps:cNvSpPr/>
                          <wps:cNvPr id="3" name="Shape 3"/>
                          <wps:spPr>
                            <a:xfrm>
                              <a:off x="0" y="0"/>
                              <a:ext cx="6068675"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953"/>
                              <a:ext cx="6068695" cy="1270"/>
                            </a:xfrm>
                            <a:custGeom>
                              <a:rect b="b" l="l" r="r" t="t"/>
                              <a:pathLst>
                                <a:path extrusionOk="0" h="120000" w="6068695">
                                  <a:moveTo>
                                    <a:pt x="0" y="0"/>
                                  </a:moveTo>
                                  <a:lnTo>
                                    <a:pt x="6068263"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068695" cy="10160"/>
                <wp:effectExtent b="0" l="0" r="0" t="0"/>
                <wp:docPr id="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695" cy="10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169748</wp:posOffset>
                </wp:positionV>
                <wp:extent cx="1270" cy="12700"/>
                <wp:effectExtent b="0" l="0" r="0" t="0"/>
                <wp:wrapTopAndBottom distB="0" distT="0"/>
                <wp:docPr id="33" name=""/>
                <a:graphic>
                  <a:graphicData uri="http://schemas.microsoft.com/office/word/2010/wordprocessingShape">
                    <wps:wsp>
                      <wps:cNvSpPr/>
                      <wps:cNvPr id="19" name="Shape 19"/>
                      <wps:spPr>
                        <a:xfrm>
                          <a:off x="2309748" y="3779365"/>
                          <a:ext cx="6072505" cy="1270"/>
                        </a:xfrm>
                        <a:custGeom>
                          <a:rect b="b" l="l" r="r" t="t"/>
                          <a:pathLst>
                            <a:path extrusionOk="0" h="120000" w="6072505">
                              <a:moveTo>
                                <a:pt x="0" y="0"/>
                              </a:moveTo>
                              <a:lnTo>
                                <a:pt x="6071895"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169748</wp:posOffset>
                </wp:positionV>
                <wp:extent cx="1270" cy="12700"/>
                <wp:effectExtent b="0" l="0" r="0" t="0"/>
                <wp:wrapTopAndBottom distB="0" distT="0"/>
                <wp:docPr id="33"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SEZIONE III – CONFLITTO DI INTERESSI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6"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6" w:firstLine="0"/>
        <w:jc w:val="both"/>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6" w:firstLine="0"/>
        <w:jc w:val="both"/>
        <w:rPr>
          <w:sz w:val="24"/>
          <w:szCs w:val="24"/>
        </w:rPr>
      </w:pPr>
      <w:r w:rsidDel="00000000" w:rsidR="00000000" w:rsidRPr="00000000">
        <w:rPr>
          <w:sz w:val="24"/>
          <w:szCs w:val="24"/>
          <w:rtl w:val="0"/>
        </w:rPr>
        <w:t xml:space="preserve">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6" w:firstLine="0"/>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9"/>
        </w:tabs>
        <w:spacing w:after="0" w:before="0" w:line="720" w:lineRule="auto"/>
        <w:ind w:left="140" w:right="2079" w:firstLine="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situazioni, anche potenziali, di conflitto di interesse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SEZIONE IV – INCOMPATIBILITA’</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1" w:line="240" w:lineRule="auto"/>
        <w:ind w:left="860" w:right="0" w:hanging="35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Sussiste incompatibilità con l’incarico di cui trattasi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1"/>
        </w:tabs>
        <w:spacing w:after="0" w:before="0" w:line="240" w:lineRule="auto"/>
        <w:ind w:left="861" w:right="13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2250" w:right="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89407</wp:posOffset>
                </wp:positionH>
                <wp:positionV relativeFrom="paragraph">
                  <wp:posOffset>274480</wp:posOffset>
                </wp:positionV>
                <wp:extent cx="7620" cy="12700"/>
                <wp:effectExtent b="0" l="0" r="0" t="0"/>
                <wp:wrapTopAndBottom distB="0" distT="0"/>
                <wp:docPr id="24" name=""/>
                <a:graphic>
                  <a:graphicData uri="http://schemas.microsoft.com/office/word/2010/wordprocessingShape">
                    <wps:wsp>
                      <wps:cNvSpPr/>
                      <wps:cNvPr id="10" name="Shape 10"/>
                      <wps:spPr>
                        <a:xfrm>
                          <a:off x="4431283" y="3776190"/>
                          <a:ext cx="1829435" cy="7620"/>
                        </a:xfrm>
                        <a:custGeom>
                          <a:rect b="b" l="l" r="r" t="t"/>
                          <a:pathLst>
                            <a:path extrusionOk="0" h="7620" w="1829435">
                              <a:moveTo>
                                <a:pt x="1829435" y="0"/>
                              </a:moveTo>
                              <a:lnTo>
                                <a:pt x="0" y="0"/>
                              </a:lnTo>
                              <a:lnTo>
                                <a:pt x="0" y="7619"/>
                              </a:lnTo>
                              <a:lnTo>
                                <a:pt x="1829435" y="7619"/>
                              </a:lnTo>
                              <a:lnTo>
                                <a:pt x="1829435"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89407</wp:posOffset>
                </wp:positionH>
                <wp:positionV relativeFrom="paragraph">
                  <wp:posOffset>274480</wp:posOffset>
                </wp:positionV>
                <wp:extent cx="7620" cy="12700"/>
                <wp:effectExtent b="0" l="0" r="0" t="0"/>
                <wp:wrapTopAndBottom distB="0" distT="0"/>
                <wp:docPr id="2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42">
      <w:pPr>
        <w:spacing w:before="104" w:lineRule="auto"/>
        <w:ind w:left="140" w:right="0" w:firstLine="0"/>
        <w:jc w:val="both"/>
        <w:rPr>
          <w:b w:val="1"/>
          <w:bCs w:val="1"/>
          <w:sz w:val="20"/>
          <w:szCs w:val="20"/>
        </w:rPr>
      </w:pPr>
      <w:r w:rsidDel="00000000" w:rsidR="00000000" w:rsidRPr="00000000">
        <w:rPr>
          <w:sz w:val="20"/>
          <w:szCs w:val="20"/>
          <w:vertAlign w:val="superscript"/>
          <w:rtl w:val="0"/>
        </w:rPr>
        <w:t xml:space="preserve">1</w:t>
      </w:r>
      <w:r w:rsidDel="00000000" w:rsidR="00000000" w:rsidRPr="00000000">
        <w:rPr>
          <w:b w:val="1"/>
          <w:bCs w:val="1"/>
          <w:sz w:val="20"/>
          <w:szCs w:val="20"/>
          <w:vertAlign w:val="baseline"/>
          <w:rtl w:val="0"/>
        </w:rPr>
        <w:t xml:space="preserve">Art. 53 comma 14 D.LGS 165/2001 come modificato dall’art. 1 comma 42 della L. 190/2012 dall</w:t>
      </w:r>
      <w:hyperlink r:id="rId9">
        <w:r w:rsidDel="00000000" w:rsidR="00000000" w:rsidRPr="00000000">
          <w:rPr>
            <w:b w:val="1"/>
            <w:bCs w:val="1"/>
            <w:sz w:val="20"/>
            <w:szCs w:val="20"/>
            <w:vertAlign w:val="baseline"/>
            <w:rtl w:val="0"/>
          </w:rPr>
          <w:t xml:space="preserve">’art. 8, comma 1,</w:t>
        </w:r>
      </w:hyperlink>
      <w:r w:rsidDel="00000000" w:rsidR="00000000" w:rsidRPr="00000000">
        <w:rPr>
          <w:rtl w:val="0"/>
        </w:rPr>
      </w:r>
    </w:p>
    <w:p w:rsidR="00000000" w:rsidDel="00000000" w:rsidP="00000000" w:rsidRDefault="00000000" w:rsidRPr="00000000" w14:paraId="00000043">
      <w:pPr>
        <w:spacing w:before="1" w:line="242.99999999999997" w:lineRule="auto"/>
        <w:ind w:left="140" w:right="0" w:firstLine="0"/>
        <w:jc w:val="both"/>
        <w:rPr>
          <w:b w:val="1"/>
          <w:bCs w:val="1"/>
          <w:sz w:val="20"/>
          <w:szCs w:val="20"/>
        </w:rPr>
      </w:pPr>
      <w:hyperlink r:id="rId10">
        <w:r w:rsidDel="00000000" w:rsidR="00000000" w:rsidRPr="00000000">
          <w:rPr>
            <w:b w:val="1"/>
            <w:bCs w:val="1"/>
            <w:sz w:val="20"/>
            <w:szCs w:val="20"/>
            <w:rtl w:val="0"/>
          </w:rPr>
          <w:t xml:space="preserve">lett. c), D.Lgs. 25 maggio 2017, n. 75</w:t>
        </w:r>
      </w:hyperlink>
      <w:r w:rsidDel="00000000" w:rsidR="00000000" w:rsidRPr="00000000">
        <w:rPr>
          <w:rtl w:val="0"/>
        </w:rPr>
      </w:r>
    </w:p>
    <w:p w:rsidR="00000000" w:rsidDel="00000000" w:rsidP="00000000" w:rsidRDefault="00000000" w:rsidRPr="00000000" w14:paraId="00000044">
      <w:pPr>
        <w:spacing w:before="0" w:lineRule="auto"/>
        <w:ind w:left="140" w:right="137" w:firstLine="0"/>
        <w:jc w:val="both"/>
        <w:rPr>
          <w:sz w:val="20"/>
          <w:szCs w:val="20"/>
        </w:rPr>
      </w:pPr>
      <w:r w:rsidDel="00000000" w:rsidR="00000000" w:rsidRPr="00000000">
        <w:rPr>
          <w:sz w:val="20"/>
          <w:szCs w:val="20"/>
          <w:rtl w:val="0"/>
        </w:rPr>
        <w:t xml:space="preserve">«14. </w:t>
      </w:r>
      <w:r w:rsidDel="00000000" w:rsidR="00000000" w:rsidRPr="00000000">
        <w:rPr>
          <w:sz w:val="18"/>
          <w:szCs w:val="18"/>
          <w:rtl w:val="0"/>
        </w:rPr>
        <w:t xml:space="preserve">Al fine della verifica dell'applicazione delle norme di cui all</w:t>
      </w:r>
      <w:hyperlink r:id="rId11">
        <w:r w:rsidDel="00000000" w:rsidR="00000000" w:rsidRPr="00000000">
          <w:rPr>
            <w:sz w:val="18"/>
            <w:szCs w:val="18"/>
            <w:rtl w:val="0"/>
          </w:rPr>
          <w:t xml:space="preserve">'</w:t>
        </w:r>
      </w:hyperlink>
      <w:hyperlink r:id="rId12">
        <w:r w:rsidDel="00000000" w:rsidR="00000000" w:rsidRPr="00000000">
          <w:rPr>
            <w:i w:val="1"/>
            <w:iCs w:val="1"/>
            <w:sz w:val="18"/>
            <w:szCs w:val="18"/>
            <w:rtl w:val="0"/>
          </w:rPr>
          <w:t xml:space="preserve">articolo 1, commi 123 e 127, della legge 23 dicembre 1996, n. 662</w:t>
        </w:r>
      </w:hyperlink>
      <w:hyperlink r:id="rId13">
        <w:r w:rsidDel="00000000" w:rsidR="00000000" w:rsidRPr="00000000">
          <w:rPr>
            <w:sz w:val="18"/>
            <w:szCs w:val="18"/>
            <w:rtl w:val="0"/>
          </w:rPr>
          <w:t xml:space="preserve">,</w:t>
        </w:r>
      </w:hyperlink>
      <w:r w:rsidDel="00000000" w:rsidR="00000000" w:rsidRPr="00000000">
        <w:rPr>
          <w:sz w:val="18"/>
          <w:szCs w:val="18"/>
          <w:rtl w:val="0"/>
        </w:rPr>
        <w:t xml:space="preserve"> e successive modificazioni e integrazioni, le amministrazioni pubbliche sono tenute a comunicare al Dipartimento della funzione pubblica, in via telematica , tempestivamente e comunque nei termini previsti dal </w:t>
      </w:r>
      <w:hyperlink r:id="rId14">
        <w:r w:rsidDel="00000000" w:rsidR="00000000" w:rsidRPr="00000000">
          <w:rPr>
            <w:i w:val="1"/>
            <w:iCs w:val="1"/>
            <w:sz w:val="18"/>
            <w:szCs w:val="18"/>
            <w:rtl w:val="0"/>
          </w:rPr>
          <w:t xml:space="preserve">decreto legislativo 14 marzo 2013, n. 33</w:t>
        </w:r>
      </w:hyperlink>
      <w:hyperlink r:id="rId15">
        <w:r w:rsidDel="00000000" w:rsidR="00000000" w:rsidRPr="00000000">
          <w:rPr>
            <w:sz w:val="18"/>
            <w:szCs w:val="18"/>
            <w:rtl w:val="0"/>
          </w:rPr>
          <w:t xml:space="preserve">,</w:t>
        </w:r>
      </w:hyperlink>
      <w:r w:rsidDel="00000000" w:rsidR="00000000" w:rsidRPr="00000000">
        <w:rPr>
          <w:sz w:val="18"/>
          <w:szCs w:val="18"/>
          <w:rtl w:val="0"/>
        </w:rPr>
        <w:t xml:space="preserve"> i dati di cui agli articoli 15 e 18 del medesimo </w:t>
      </w:r>
      <w:hyperlink r:id="rId16">
        <w:r w:rsidDel="00000000" w:rsidR="00000000" w:rsidRPr="00000000">
          <w:rPr>
            <w:i w:val="1"/>
            <w:iCs w:val="1"/>
            <w:sz w:val="18"/>
            <w:szCs w:val="18"/>
            <w:rtl w:val="0"/>
          </w:rPr>
          <w:t xml:space="preserve">decreto legislativo n. 33 del 2013</w:t>
        </w:r>
      </w:hyperlink>
      <w:hyperlink r:id="rId17">
        <w:r w:rsidDel="00000000" w:rsidR="00000000" w:rsidRPr="00000000">
          <w:rPr>
            <w:sz w:val="18"/>
            <w:szCs w:val="18"/>
            <w:rtl w:val="0"/>
          </w:rPr>
          <w:t xml:space="preserve">,</w:t>
        </w:r>
      </w:hyperlink>
      <w:r w:rsidDel="00000000" w:rsidR="00000000" w:rsidRPr="00000000">
        <w:rPr>
          <w:sz w:val="18"/>
          <w:szCs w:val="18"/>
          <w:rtl w:val="0"/>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Del="00000000" w:rsidR="00000000" w:rsidRPr="00000000">
        <w:rPr>
          <w:b w:val="1"/>
          <w:bCs w:val="1"/>
          <w:sz w:val="18"/>
          <w:szCs w:val="18"/>
          <w:rtl w:val="0"/>
        </w:rPr>
        <w:t xml:space="preserve">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Del="00000000" w:rsidR="00000000" w:rsidRPr="00000000">
        <w:rPr>
          <w:sz w:val="18"/>
          <w:szCs w:val="18"/>
          <w:rtl w:val="0"/>
        </w:rPr>
        <w:t xml:space="preserve">.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Del="00000000" w:rsidR="00000000" w:rsidRPr="00000000">
        <w:rPr>
          <w:sz w:val="20"/>
          <w:szCs w:val="20"/>
          <w:rtl w:val="0"/>
        </w:rPr>
        <w:t xml:space="preserve">»</w:t>
      </w:r>
    </w:p>
    <w:sectPr>
      <w:type w:val="nextPage"/>
      <w:pgSz w:h="16840" w:w="11910" w:orient="portrait"/>
      <w:pgMar w:bottom="920" w:top="960" w:left="992" w:right="992" w:header="0" w:footer="7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71945</wp:posOffset>
              </wp:positionH>
              <wp:positionV relativeFrom="paragraph">
                <wp:posOffset>10083305</wp:posOffset>
              </wp:positionV>
              <wp:extent cx="3611879" cy="175260"/>
              <wp:effectExtent b="0" l="0" r="0" t="0"/>
              <wp:wrapNone/>
              <wp:docPr id="30" name=""/>
              <a:graphic>
                <a:graphicData uri="http://schemas.microsoft.com/office/word/2010/wordprocessingShape">
                  <wps:wsp>
                    <wps:cNvSpPr/>
                    <wps:cNvPr id="16" name="Shape 16"/>
                    <wps:spPr>
                      <a:xfrm>
                        <a:off x="3544823" y="3697133"/>
                        <a:ext cx="3602354" cy="165735"/>
                      </a:xfrm>
                      <a:prstGeom prst="rect">
                        <a:avLst/>
                      </a:prstGeom>
                      <a:noFill/>
                      <a:ln>
                        <a:noFill/>
                      </a:ln>
                    </wps:spPr>
                    <wps:txbx>
                      <w:txbxContent>
                        <w:p w:rsidR="00000000" w:rsidDel="00000000" w:rsidP="00000000" w:rsidRDefault="00000000" w:rsidRPr="00000000">
                          <w:pPr>
                            <w:spacing w:after="0" w:before="0" w:line="245.00000953674316"/>
                            <w:ind w:left="20" w:right="0" w:firstLine="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Esente da imposta di bollo ai sensi dell’art. 37, D.P.R. 445/2000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71945</wp:posOffset>
              </wp:positionH>
              <wp:positionV relativeFrom="paragraph">
                <wp:posOffset>10083305</wp:posOffset>
              </wp:positionV>
              <wp:extent cx="3611879" cy="175260"/>
              <wp:effectExtent b="0" l="0" r="0" t="0"/>
              <wp:wrapNone/>
              <wp:docPr id="3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3611879"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1" w:hanging="360.00000000000006"/>
      </w:pPr>
      <w:rPr>
        <w:rFonts w:ascii="Noto Sans Symbols" w:cs="Noto Sans Symbols" w:eastAsia="Noto Sans Symbols" w:hAnsi="Noto Sans Symbols"/>
        <w:b w:val="0"/>
        <w:bCs w:val="0"/>
        <w:i w:val="0"/>
        <w:iCs w:val="0"/>
        <w:sz w:val="20"/>
        <w:szCs w:val="20"/>
      </w:rPr>
    </w:lvl>
    <w:lvl w:ilvl="1">
      <w:start w:val="0"/>
      <w:numFmt w:val="bullet"/>
      <w:lvlText w:val="•"/>
      <w:lvlJc w:val="left"/>
      <w:pPr>
        <w:ind w:left="1766" w:hanging="360"/>
      </w:pPr>
      <w:rPr/>
    </w:lvl>
    <w:lvl w:ilvl="2">
      <w:start w:val="0"/>
      <w:numFmt w:val="bullet"/>
      <w:lvlText w:val="•"/>
      <w:lvlJc w:val="left"/>
      <w:pPr>
        <w:ind w:left="2672" w:hanging="360"/>
      </w:pPr>
      <w:rPr/>
    </w:lvl>
    <w:lvl w:ilvl="3">
      <w:start w:val="0"/>
      <w:numFmt w:val="bullet"/>
      <w:lvlText w:val="•"/>
      <w:lvlJc w:val="left"/>
      <w:pPr>
        <w:ind w:left="3578" w:hanging="360"/>
      </w:pPr>
      <w:rPr/>
    </w:lvl>
    <w:lvl w:ilvl="4">
      <w:start w:val="0"/>
      <w:numFmt w:val="bullet"/>
      <w:lvlText w:val="•"/>
      <w:lvlJc w:val="left"/>
      <w:pPr>
        <w:ind w:left="4484" w:hanging="360"/>
      </w:pPr>
      <w:rPr/>
    </w:lvl>
    <w:lvl w:ilvl="5">
      <w:start w:val="0"/>
      <w:numFmt w:val="bullet"/>
      <w:lvlText w:val="•"/>
      <w:lvlJc w:val="left"/>
      <w:pPr>
        <w:ind w:left="5391" w:hanging="360"/>
      </w:pPr>
      <w:rPr/>
    </w:lvl>
    <w:lvl w:ilvl="6">
      <w:start w:val="0"/>
      <w:numFmt w:val="bullet"/>
      <w:lvlText w:val="•"/>
      <w:lvlJc w:val="left"/>
      <w:pPr>
        <w:ind w:left="6297" w:hanging="360"/>
      </w:pPr>
      <w:rPr/>
    </w:lvl>
    <w:lvl w:ilvl="7">
      <w:start w:val="0"/>
      <w:numFmt w:val="bullet"/>
      <w:lvlText w:val="•"/>
      <w:lvlJc w:val="left"/>
      <w:pPr>
        <w:ind w:left="7203" w:hanging="360"/>
      </w:pPr>
      <w:rPr/>
    </w:lvl>
    <w:lvl w:ilvl="8">
      <w:start w:val="0"/>
      <w:numFmt w:val="bullet"/>
      <w:lvlText w:val="•"/>
      <w:lvlJc w:val="left"/>
      <w:pPr>
        <w:ind w:left="8109"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 w:lineRule="auto"/>
      <w:ind w:right="5"/>
      <w:jc w:val="center"/>
    </w:pPr>
    <w:rPr>
      <w:rFonts w:ascii="Calibri" w:cs="Calibri" w:eastAsia="Calibri" w:hAnsi="Calibri"/>
      <w:sz w:val="32"/>
      <w:szCs w:val="3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sz w:val="24"/>
      <w:szCs w:val="24"/>
      <w:lang w:bidi="ar-SA" w:eastAsia="en-US" w:val="it-IT"/>
    </w:rPr>
  </w:style>
  <w:style w:type="paragraph" w:styleId="ListParagraph">
    <w:name w:val="List Paragraph"/>
    <w:basedOn w:val="Normal"/>
    <w:uiPriority w:val="1"/>
    <w:qFormat w:val="1"/>
    <w:pPr>
      <w:ind w:left="861" w:hanging="360"/>
    </w:pPr>
    <w:rPr>
      <w:rFonts w:ascii="Calibri" w:cs="Calibri" w:eastAsia="Calibri" w:hAnsi="Calibri"/>
      <w:lang w:bidi="ar-SA" w:eastAsia="en-US" w:val="it-IT"/>
    </w:rPr>
  </w:style>
  <w:style w:type="paragraph" w:styleId="TableParagraph">
    <w:name w:val="Table Paragraph"/>
    <w:basedOn w:val="Normal"/>
    <w:uiPriority w:val="1"/>
    <w:qFormat w:val="1"/>
    <w:pPr/>
    <w:rPr>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bd01.leggiditalia.it/cgi-bin/FulShow?TIPO=5&amp;NOTXT=1&amp;KEY=01LX0000100770ART1" TargetMode="External"/><Relationship Id="rId10" Type="http://schemas.openxmlformats.org/officeDocument/2006/relationships/hyperlink" Target="http://bd01.leggiditalia.it/cgi-bin/FulShow?TIPO=5&amp;NOTXT=1&amp;KEY=01LX0000850658ART29" TargetMode="External"/><Relationship Id="rId13" Type="http://schemas.openxmlformats.org/officeDocument/2006/relationships/hyperlink" Target="http://bd01.leggiditalia.it/cgi-bin/FulShow?TIPO=5&amp;NOTXT=1&amp;KEY=01LX0000100770ART1" TargetMode="External"/><Relationship Id="rId12" Type="http://schemas.openxmlformats.org/officeDocument/2006/relationships/hyperlink" Target="http://bd01.leggiditalia.it/cgi-bin/FulShow?TIPO=5&amp;NOTXT=1&amp;KEY=01LX0000100770ART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d01.leggiditalia.it/cgi-bin/FulShow?TIPO=5&amp;NOTXT=1&amp;KEY=01LX0000850658ART29" TargetMode="External"/><Relationship Id="rId15" Type="http://schemas.openxmlformats.org/officeDocument/2006/relationships/hyperlink" Target="http://bd01.leggiditalia.it/cgi-bin/FulShow?TIPO=5&amp;NOTXT=1&amp;KEY=01LX0000783063ART0" TargetMode="External"/><Relationship Id="rId14" Type="http://schemas.openxmlformats.org/officeDocument/2006/relationships/hyperlink" Target="http://bd01.leggiditalia.it/cgi-bin/FulShow?TIPO=5&amp;NOTXT=1&amp;KEY=01LX0000783063ART0" TargetMode="External"/><Relationship Id="rId17" Type="http://schemas.openxmlformats.org/officeDocument/2006/relationships/hyperlink" Target="http://bd01.leggiditalia.it/cgi-bin/FulShow?TIPO=5&amp;NOTXT=1&amp;KEY=01LX0000783063ART0" TargetMode="External"/><Relationship Id="rId16" Type="http://schemas.openxmlformats.org/officeDocument/2006/relationships/hyperlink" Target="http://bd01.leggiditalia.it/cgi-bin/FulShow?TIPO=5&amp;NOTXT=1&amp;KEY=01LX0000783063ART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VD6GVkyWf3G0N0RPgUAEE1pA==">CgMxLjA4AHIhMWVjY0FJZ0htSTVOUnM5ZFJEdUEzWlFuZEdjUTVuTzB2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2026-01-14T11:52:00Z</dcterms:created>
  <dc:creator>Personale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2019</vt:lpwstr>
  </property>
  <property fmtid="{D5CDD505-2E9C-101B-9397-08002B2CF9AE}" pid="4" name="LastSaved">
    <vt:filetime>2026-01-14T00:00:00Z</vt:filetime>
  </property>
  <property fmtid="{D5CDD505-2E9C-101B-9397-08002B2CF9AE}" pid="5" name="Producer">
    <vt:lpwstr>Microsoft® Word 2019</vt:lpwstr>
  </property>
</Properties>
</file>